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08524B" w14:paraId="7C57F3B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A16E90" w14:textId="79293EE7" w:rsidR="007B3D20" w:rsidRPr="0008524B" w:rsidRDefault="009E6E4D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E5F29AA" wp14:editId="63CE4170">
                  <wp:extent cx="856180" cy="457200"/>
                  <wp:effectExtent l="0" t="0" r="0" b="0"/>
                  <wp:docPr id="726788649" name="Grafik 726788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18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1B6E44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5181D1BC" w14:textId="5393FE7F" w:rsidR="007B3D20" w:rsidRPr="0008524B" w:rsidRDefault="0034362C" w:rsidP="00C86ADC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9861DE">
              <w:rPr>
                <w:rFonts w:ascii="Arial" w:hAnsi="Arial" w:cs="Arial"/>
              </w:rPr>
              <w:t>Schülerinnen und Schüler</w:t>
            </w:r>
            <w:r>
              <w:rPr>
                <w:rFonts w:ascii="Arial" w:hAnsi="Arial" w:cs="Arial"/>
              </w:rPr>
              <w:t xml:space="preserve"> setzen sich mit einem Text über Verschwörungstheorien auseinander. Sie wiederholen Methoden de</w:t>
            </w:r>
            <w:r w:rsidR="00A84860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 Text</w:t>
            </w:r>
            <w:r w:rsidR="00A84860">
              <w:rPr>
                <w:rFonts w:ascii="Arial" w:hAnsi="Arial" w:cs="Arial"/>
              </w:rPr>
              <w:t xml:space="preserve">erschließung </w:t>
            </w:r>
            <w:r>
              <w:rPr>
                <w:rFonts w:ascii="Arial" w:hAnsi="Arial" w:cs="Arial"/>
              </w:rPr>
              <w:t xml:space="preserve">und üben die Wiedergabe von Texten. </w:t>
            </w:r>
            <w:r w:rsidR="005D6A72">
              <w:rPr>
                <w:rFonts w:ascii="Arial" w:hAnsi="Arial" w:cs="Arial"/>
              </w:rPr>
              <w:t xml:space="preserve">Dabei üben sie die indirekte Rede und überprüfen ihr Textverständnis. </w:t>
            </w:r>
          </w:p>
        </w:tc>
      </w:tr>
      <w:tr w:rsidR="007B3D20" w:rsidRPr="0008524B" w14:paraId="1E1994A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565A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DB399A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693E821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687227" w14:textId="70877B10" w:rsidR="007B3D20" w:rsidRPr="0008524B" w:rsidRDefault="009E6E4D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889128B" wp14:editId="5D99308B">
                  <wp:extent cx="613990" cy="548640"/>
                  <wp:effectExtent l="0" t="0" r="0" b="0"/>
                  <wp:docPr id="1341756057" name="Grafik 1341756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99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F037CD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3D99BA6B" w14:textId="3247E159" w:rsidR="0008524B" w:rsidRPr="0008524B" w:rsidRDefault="0008524B" w:rsidP="0008524B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08524B">
              <w:rPr>
                <w:rFonts w:ascii="Arial" w:hAnsi="Arial" w:cs="Arial"/>
                <w:b/>
                <w:szCs w:val="22"/>
              </w:rPr>
              <w:t>2BFS, Deutsch</w:t>
            </w:r>
          </w:p>
          <w:p w14:paraId="610072BC" w14:textId="114134EA" w:rsidR="007B3D20" w:rsidRPr="0008524B" w:rsidRDefault="00A84860" w:rsidP="00C86ADC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9861DE">
              <w:rPr>
                <w:rFonts w:ascii="Arial" w:hAnsi="Arial" w:cs="Arial"/>
              </w:rPr>
              <w:t>Schülerinnen und Schüler</w:t>
            </w:r>
            <w:r>
              <w:rPr>
                <w:rFonts w:ascii="Arial" w:hAnsi="Arial" w:cs="Arial"/>
              </w:rPr>
              <w:t xml:space="preserve"> vertiefen ihre Lese-, Textverstehens- und Analysekompetenz</w:t>
            </w:r>
            <w:r w:rsidR="00C86ADC">
              <w:rPr>
                <w:rFonts w:ascii="Arial" w:hAnsi="Arial" w:cs="Arial"/>
              </w:rPr>
              <w:t xml:space="preserve"> (BPE 7.</w:t>
            </w:r>
            <w:r>
              <w:rPr>
                <w:rFonts w:ascii="Arial" w:hAnsi="Arial" w:cs="Arial"/>
              </w:rPr>
              <w:t>1</w:t>
            </w:r>
            <w:r w:rsidR="00C86AD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Analyse von Inhalt und Funktion pragmatischer Texte</w:t>
            </w:r>
            <w:r w:rsidR="00C86ADC">
              <w:rPr>
                <w:rFonts w:ascii="Arial" w:hAnsi="Arial" w:cs="Arial"/>
              </w:rPr>
              <w:t>)</w:t>
            </w:r>
            <w:r w:rsidR="00CF4107">
              <w:rPr>
                <w:rFonts w:ascii="Arial" w:hAnsi="Arial" w:cs="Arial"/>
              </w:rPr>
              <w:t>.</w:t>
            </w:r>
            <w:r w:rsidR="00C86ADC">
              <w:rPr>
                <w:rFonts w:ascii="Arial" w:hAnsi="Arial" w:cs="Arial"/>
              </w:rPr>
              <w:t xml:space="preserve"> </w:t>
            </w:r>
          </w:p>
        </w:tc>
      </w:tr>
      <w:tr w:rsidR="007B3D20" w:rsidRPr="0008524B" w14:paraId="5464F4F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2A15A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BC4B51D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4BDC4AD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15D8D5" w14:textId="3064B7BD" w:rsidR="007B3D20" w:rsidRPr="0008524B" w:rsidRDefault="009E6E4D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2E9AC99" wp14:editId="798F2260">
                  <wp:extent cx="512189" cy="530352"/>
                  <wp:effectExtent l="0" t="0" r="0" b="0"/>
                  <wp:docPr id="1007739710" name="Grafik 1007739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189" cy="530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2C32F4" w14:textId="0A9CE7A1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Vorwissen |</w:t>
            </w:r>
            <w:r w:rsidR="00CF4107">
              <w:rPr>
                <w:rFonts w:ascii="Arial" w:hAnsi="Arial" w:cs="Arial"/>
                <w:b/>
                <w:szCs w:val="20"/>
              </w:rPr>
              <w:t xml:space="preserve"> Fähigkeiten</w:t>
            </w:r>
            <w:r w:rsidRPr="0008524B">
              <w:rPr>
                <w:rFonts w:ascii="Arial" w:hAnsi="Arial" w:cs="Arial"/>
                <w:b/>
                <w:szCs w:val="20"/>
              </w:rPr>
              <w:t>:</w:t>
            </w:r>
          </w:p>
          <w:p w14:paraId="37AB90BC" w14:textId="7AD8E754" w:rsidR="007B3D20" w:rsidRPr="0008524B" w:rsidRDefault="0034362C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Grundlegende Kenntnisse über Methoden de</w:t>
            </w:r>
            <w:r w:rsidR="00A84860">
              <w:rPr>
                <w:rFonts w:ascii="Arial" w:hAnsi="Arial" w:cs="Arial"/>
                <w:szCs w:val="20"/>
              </w:rPr>
              <w:t>r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A84860">
              <w:rPr>
                <w:rFonts w:ascii="Arial" w:hAnsi="Arial" w:cs="Arial"/>
                <w:szCs w:val="20"/>
              </w:rPr>
              <w:t>Texterschließung</w:t>
            </w:r>
            <w:r>
              <w:rPr>
                <w:rFonts w:ascii="Arial" w:hAnsi="Arial" w:cs="Arial"/>
                <w:szCs w:val="20"/>
              </w:rPr>
              <w:t xml:space="preserve"> und </w:t>
            </w:r>
            <w:r w:rsidR="00200017">
              <w:rPr>
                <w:rFonts w:ascii="Arial" w:hAnsi="Arial" w:cs="Arial"/>
                <w:szCs w:val="20"/>
              </w:rPr>
              <w:t>den Aufbau einer Textwiedergabe</w:t>
            </w:r>
            <w:r w:rsidR="002D4F61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7B3D20" w:rsidRPr="0008524B" w14:paraId="259BF3A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F41EA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9008FDC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634AC455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DFADA0" w14:textId="43234C4F" w:rsidR="007B3D20" w:rsidRPr="0008524B" w:rsidRDefault="009E6E4D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C334EF0" wp14:editId="176817AB">
                  <wp:extent cx="970227" cy="576072"/>
                  <wp:effectExtent l="0" t="0" r="0" b="0"/>
                  <wp:docPr id="1566899838" name="Grafik 1566899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227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2214D068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138BF43C" w14:textId="77777777" w:rsidR="0008524B" w:rsidRPr="0008524B" w:rsidRDefault="0008524B" w:rsidP="0008524B">
            <w:pPr>
              <w:pStyle w:val="TabellerechteSpalte"/>
              <w:rPr>
                <w:rFonts w:ascii="Arial" w:hAnsi="Arial" w:cs="Arial"/>
              </w:rPr>
            </w:pPr>
            <w:r w:rsidRPr="0008524B">
              <w:rPr>
                <w:rFonts w:ascii="Arial" w:hAnsi="Arial" w:cs="Arial"/>
              </w:rPr>
              <w:t>Einzelarbeit – Partnerarbeit – Unterrichtsgespräch</w:t>
            </w:r>
          </w:p>
          <w:p w14:paraId="7B255C16" w14:textId="0698A193" w:rsidR="007B3D20" w:rsidRPr="0008524B" w:rsidRDefault="00C51947" w:rsidP="0008524B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2</w:t>
            </w:r>
            <w:r w:rsidRPr="0008524B">
              <w:rPr>
                <w:rFonts w:ascii="Arial" w:hAnsi="Arial" w:cs="Arial"/>
              </w:rPr>
              <w:t xml:space="preserve"> UE </w:t>
            </w:r>
            <w:r>
              <w:rPr>
                <w:rFonts w:ascii="Arial" w:hAnsi="Arial" w:cs="Arial"/>
              </w:rPr>
              <w:t>zu je</w:t>
            </w:r>
            <w:r w:rsidRPr="0008524B">
              <w:rPr>
                <w:rFonts w:ascii="Arial" w:hAnsi="Arial" w:cs="Arial"/>
              </w:rPr>
              <w:t xml:space="preserve"> 45</w:t>
            </w:r>
            <w:r>
              <w:rPr>
                <w:rFonts w:ascii="Arial" w:hAnsi="Arial" w:cs="Arial"/>
              </w:rPr>
              <w:t xml:space="preserve"> Minuten oder als Doppelstunde zu 90 Minuten</w:t>
            </w:r>
          </w:p>
        </w:tc>
      </w:tr>
      <w:tr w:rsidR="007B3D20" w:rsidRPr="0008524B" w14:paraId="54510F5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AD2F6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55BF84B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23E8E53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C56780" w14:textId="6F843345" w:rsidR="007B3D20" w:rsidRPr="0008524B" w:rsidRDefault="009E6E4D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DAFCDC9" wp14:editId="1C766B44">
                  <wp:extent cx="419491" cy="585216"/>
                  <wp:effectExtent l="112071" t="0" r="112071" b="0"/>
                  <wp:docPr id="1320074752" name="Grafik 1320074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660000">
                            <a:off x="0" y="0"/>
                            <a:ext cx="419491" cy="58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20618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4949810E" w14:textId="77777777" w:rsidR="007B3D20" w:rsidRPr="0008524B" w:rsidRDefault="0008524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8524B">
              <w:rPr>
                <w:rFonts w:ascii="Arial" w:hAnsi="Arial" w:cs="Arial"/>
                <w:color w:val="auto"/>
                <w:szCs w:val="22"/>
              </w:rPr>
              <w:t>Digitales Endgerät (z.</w:t>
            </w:r>
            <w:r>
              <w:rPr>
                <w:rFonts w:ascii="Arial" w:hAnsi="Arial" w:cs="Arial"/>
                <w:color w:val="auto"/>
                <w:szCs w:val="22"/>
              </w:rPr>
              <w:t xml:space="preserve"> </w:t>
            </w:r>
            <w:r w:rsidRPr="0008524B">
              <w:rPr>
                <w:rFonts w:ascii="Arial" w:hAnsi="Arial" w:cs="Arial"/>
                <w:color w:val="auto"/>
                <w:szCs w:val="22"/>
              </w:rPr>
              <w:t>B. Tablet mit Stift), Beamer</w:t>
            </w:r>
          </w:p>
        </w:tc>
      </w:tr>
      <w:tr w:rsidR="007B3D20" w:rsidRPr="0008524B" w14:paraId="112A6CD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DE40B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123FE9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CF4107" w14:paraId="1388317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9D56FC" w14:textId="217351C8" w:rsidR="007B3D20" w:rsidRPr="0008524B" w:rsidRDefault="009E6E4D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0151AA1" wp14:editId="24AB7C70">
                  <wp:extent cx="626441" cy="502920"/>
                  <wp:effectExtent l="0" t="0" r="0" b="0"/>
                  <wp:docPr id="1453827493" name="Grafik 1453827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41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ECFD8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Technische Angaben, benötigte Werkzeuge und Materialien:</w:t>
            </w:r>
          </w:p>
          <w:p w14:paraId="081E4641" w14:textId="19B5A35C" w:rsidR="007B3D20" w:rsidRDefault="0008524B" w:rsidP="007B3D20">
            <w:pPr>
              <w:pStyle w:val="TabellerechteSpalte"/>
              <w:rPr>
                <w:rFonts w:ascii="Arial" w:hAnsi="Arial" w:cs="Arial"/>
              </w:rPr>
            </w:pPr>
            <w:r w:rsidRPr="0008524B">
              <w:rPr>
                <w:rFonts w:ascii="Arial" w:hAnsi="Arial" w:cs="Arial"/>
              </w:rPr>
              <w:t>03-</w:t>
            </w:r>
            <w:r w:rsidR="00200017">
              <w:rPr>
                <w:rFonts w:ascii="Arial" w:hAnsi="Arial" w:cs="Arial"/>
              </w:rPr>
              <w:t>2</w:t>
            </w:r>
            <w:r w:rsidR="002D4F61">
              <w:rPr>
                <w:rFonts w:ascii="Arial" w:hAnsi="Arial" w:cs="Arial"/>
              </w:rPr>
              <w:t>-</w:t>
            </w:r>
            <w:r w:rsidRPr="0008524B">
              <w:rPr>
                <w:rFonts w:ascii="Arial" w:hAnsi="Arial" w:cs="Arial"/>
              </w:rPr>
              <w:t>3-</w:t>
            </w:r>
            <w:r w:rsidR="002D4F61">
              <w:rPr>
                <w:rFonts w:ascii="Arial" w:hAnsi="Arial" w:cs="Arial"/>
              </w:rPr>
              <w:t>0</w:t>
            </w:r>
            <w:r w:rsidR="00200017">
              <w:rPr>
                <w:rFonts w:ascii="Arial" w:hAnsi="Arial" w:cs="Arial"/>
              </w:rPr>
              <w:t>1</w:t>
            </w:r>
            <w:r w:rsidRPr="0008524B">
              <w:rPr>
                <w:rFonts w:ascii="Arial" w:hAnsi="Arial" w:cs="Arial"/>
              </w:rPr>
              <w:t>_AM_</w:t>
            </w:r>
            <w:r w:rsidR="002D4F61">
              <w:rPr>
                <w:rFonts w:ascii="Arial" w:hAnsi="Arial" w:cs="Arial"/>
              </w:rPr>
              <w:t>Versch</w:t>
            </w:r>
            <w:r w:rsidR="00215672">
              <w:rPr>
                <w:rFonts w:ascii="Arial" w:hAnsi="Arial" w:cs="Arial"/>
              </w:rPr>
              <w:t>w</w:t>
            </w:r>
            <w:r w:rsidR="002D4F61">
              <w:rPr>
                <w:rFonts w:ascii="Arial" w:hAnsi="Arial" w:cs="Arial"/>
              </w:rPr>
              <w:t>oerung_</w:t>
            </w:r>
            <w:r w:rsidR="00200017">
              <w:rPr>
                <w:rFonts w:ascii="Arial" w:hAnsi="Arial" w:cs="Arial"/>
              </w:rPr>
              <w:t>Textblatt</w:t>
            </w:r>
          </w:p>
          <w:p w14:paraId="6848C20F" w14:textId="0450C7CD" w:rsidR="00553436" w:rsidRDefault="00553436" w:rsidP="007B3D20">
            <w:pPr>
              <w:pStyle w:val="TabellerechteSpalte"/>
              <w:rPr>
                <w:rFonts w:ascii="Arial" w:hAnsi="Arial" w:cs="Arial"/>
              </w:rPr>
            </w:pPr>
            <w:r w:rsidRPr="00553436">
              <w:rPr>
                <w:rFonts w:ascii="Arial" w:hAnsi="Arial" w:cs="Arial"/>
              </w:rPr>
              <w:t>03-2-3-2_AM_Verschwoerung_Textblatt_Absaetze</w:t>
            </w:r>
          </w:p>
          <w:p w14:paraId="7583944A" w14:textId="77777777" w:rsidR="002D4F61" w:rsidRDefault="00553436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553436">
              <w:rPr>
                <w:rFonts w:ascii="Arial" w:hAnsi="Arial" w:cs="Arial"/>
                <w:szCs w:val="20"/>
              </w:rPr>
              <w:t>03-2-3-3_AM_Verschwoerung_Textblatt_Checkliste</w:t>
            </w:r>
          </w:p>
          <w:p w14:paraId="3909CE86" w14:textId="77777777" w:rsidR="00553436" w:rsidRDefault="00553436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553436">
              <w:rPr>
                <w:rFonts w:ascii="Arial" w:hAnsi="Arial" w:cs="Arial"/>
                <w:szCs w:val="20"/>
              </w:rPr>
              <w:t>03-2-3-4_AM_Verschwoerung_Textblatt_Peerfeedback</w:t>
            </w:r>
          </w:p>
          <w:p w14:paraId="47188A8E" w14:textId="0C65E51C" w:rsidR="00553436" w:rsidRPr="00CF4107" w:rsidRDefault="00553436" w:rsidP="007B3D20">
            <w:pPr>
              <w:pStyle w:val="TabellerechteSpalte"/>
              <w:rPr>
                <w:rFonts w:ascii="Arial" w:hAnsi="Arial" w:cs="Arial"/>
                <w:szCs w:val="20"/>
                <w:lang w:val="en-US"/>
              </w:rPr>
            </w:pPr>
            <w:r w:rsidRPr="00CF4107">
              <w:rPr>
                <w:rFonts w:ascii="Arial" w:hAnsi="Arial" w:cs="Arial"/>
                <w:szCs w:val="20"/>
                <w:lang w:val="en-US"/>
              </w:rPr>
              <w:t>Diverse Apps – padlet, kahoot, mentimeter, learnin</w:t>
            </w:r>
            <w:r w:rsidR="00D804EB">
              <w:rPr>
                <w:rFonts w:ascii="Arial" w:hAnsi="Arial" w:cs="Arial"/>
                <w:szCs w:val="20"/>
                <w:lang w:val="en-US"/>
              </w:rPr>
              <w:t>gsapps</w:t>
            </w:r>
          </w:p>
        </w:tc>
      </w:tr>
      <w:tr w:rsidR="007B3D20" w:rsidRPr="00CF4107" w14:paraId="43CF842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D9D4E" w14:textId="77777777" w:rsidR="007B3D20" w:rsidRPr="00CF4107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E8B0B2" w14:textId="77777777" w:rsidR="007B3D20" w:rsidRPr="00CF4107" w:rsidRDefault="007B3D20" w:rsidP="007B3D20">
            <w:pPr>
              <w:pStyle w:val="TabellerechteSpalte"/>
              <w:rPr>
                <w:rFonts w:ascii="Arial" w:hAnsi="Arial" w:cs="Arial"/>
                <w:szCs w:val="20"/>
                <w:lang w:val="en-US"/>
              </w:rPr>
            </w:pPr>
          </w:p>
        </w:tc>
      </w:tr>
      <w:tr w:rsidR="007B3D20" w:rsidRPr="0008524B" w14:paraId="545B122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0D2D00" w14:textId="731823EE" w:rsidR="007B3D20" w:rsidRPr="0008524B" w:rsidRDefault="009E6E4D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027566E" wp14:editId="002B5BE8">
                  <wp:extent cx="632679" cy="484632"/>
                  <wp:effectExtent l="0" t="0" r="0" b="0"/>
                  <wp:docPr id="1849230359" name="Grafik 1849230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679" cy="484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1D43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4E635906" w14:textId="6C265180" w:rsidR="0008524B" w:rsidRPr="00553436" w:rsidRDefault="00D804E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Ergebnissicherung erfolgt </w:t>
            </w:r>
            <w:r w:rsidR="009160FC">
              <w:rPr>
                <w:rFonts w:ascii="Arial" w:hAnsi="Arial" w:cs="Arial"/>
              </w:rPr>
              <w:t xml:space="preserve">über eine digitale </w:t>
            </w:r>
            <w:bookmarkStart w:id="0" w:name="_GoBack"/>
            <w:bookmarkEnd w:id="0"/>
            <w:r w:rsidRPr="00D804EB">
              <w:rPr>
                <w:rFonts w:ascii="Arial" w:hAnsi="Arial" w:cs="Arial"/>
              </w:rPr>
              <w:t>Pinnwand – als Vorlage kann das nachfolgende Beispiel dienen (das vorliegende Padlet sollte von den Lernenden nicht für das Festhalten ihrer Ergebnisse verwendet werden, es ist aber möglich, dieses zu kopieren):</w:t>
            </w:r>
            <w:r w:rsidR="00553436">
              <w:t xml:space="preserve"> </w:t>
            </w:r>
            <w:hyperlink r:id="rId18" w:history="1">
              <w:r w:rsidR="00553436" w:rsidRPr="00312C4B">
                <w:rPr>
                  <w:rStyle w:val="Hyperlink"/>
                  <w:rFonts w:ascii="Arial" w:hAnsi="Arial" w:cs="Arial"/>
                  <w:szCs w:val="20"/>
                </w:rPr>
                <w:t>https://padlet.com/michaelfischer1/gpt5uc9boxtgidaj</w:t>
              </w:r>
            </w:hyperlink>
            <w:r w:rsidR="00553436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7B3D20" w:rsidRPr="0008524B" w14:paraId="362BA4F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4F767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2406F5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0C11C6B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6582C2" w14:textId="077F619E" w:rsidR="007B3D20" w:rsidRPr="0008524B" w:rsidRDefault="009E6E4D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CD0AF1C" wp14:editId="2CDA8E4E">
                  <wp:extent cx="618934" cy="521208"/>
                  <wp:effectExtent l="0" t="0" r="0" b="0"/>
                  <wp:docPr id="1763889188" name="Grafik 1763889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934" cy="521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6283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0C509FDE" w14:textId="06AB74A4" w:rsidR="007B3D20" w:rsidRPr="0008524B" w:rsidRDefault="00CF410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</w:tr>
      <w:tr w:rsidR="007B3D20" w:rsidRPr="0008524B" w14:paraId="274B72A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21841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69360D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72A11A1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7A5A05" w14:textId="05D22079" w:rsidR="007B3D20" w:rsidRPr="0008524B" w:rsidRDefault="009E6E4D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93482FE" wp14:editId="1E923D97">
                  <wp:extent cx="762000" cy="228600"/>
                  <wp:effectExtent l="0" t="0" r="0" b="0"/>
                  <wp:docPr id="1027751123" name="Grafik 1027751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342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7EC8A64F" w14:textId="7AA67E75" w:rsidR="007B3D20" w:rsidRPr="0008524B" w:rsidRDefault="00CF4107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</w:tr>
    </w:tbl>
    <w:p w14:paraId="2973964A" w14:textId="77777777" w:rsidR="000C3EA5" w:rsidRPr="0008524B" w:rsidRDefault="000C3EA5">
      <w:pPr>
        <w:rPr>
          <w:rFonts w:cs="Arial"/>
        </w:rPr>
      </w:pPr>
    </w:p>
    <w:p w14:paraId="525960EF" w14:textId="77777777" w:rsidR="001676EC" w:rsidRPr="0008524B" w:rsidRDefault="001676EC">
      <w:pPr>
        <w:rPr>
          <w:rFonts w:cs="Arial"/>
        </w:rPr>
      </w:pPr>
    </w:p>
    <w:p w14:paraId="49E898AD" w14:textId="77777777" w:rsidR="00827355" w:rsidRPr="0008524B" w:rsidRDefault="00827355" w:rsidP="00FC0F4A">
      <w:pPr>
        <w:ind w:firstLine="708"/>
        <w:rPr>
          <w:rFonts w:cs="Arial"/>
          <w:sz w:val="18"/>
        </w:rPr>
      </w:pPr>
    </w:p>
    <w:p w14:paraId="600E47E7" w14:textId="1A76D70D" w:rsidR="00DF3E96" w:rsidRPr="0008524B" w:rsidRDefault="00DF3E96">
      <w:pPr>
        <w:spacing w:after="160" w:line="259" w:lineRule="auto"/>
        <w:rPr>
          <w:rFonts w:cs="Arial"/>
        </w:rPr>
      </w:pPr>
    </w:p>
    <w:p w14:paraId="1EE956D7" w14:textId="77777777" w:rsidR="001676EC" w:rsidRPr="0008524B" w:rsidRDefault="001676EC" w:rsidP="001676EC">
      <w:pPr>
        <w:tabs>
          <w:tab w:val="left" w:pos="1402"/>
        </w:tabs>
        <w:rPr>
          <w:rFonts w:cs="Arial"/>
        </w:rPr>
      </w:pPr>
    </w:p>
    <w:sectPr w:rsidR="001676EC" w:rsidRPr="0008524B" w:rsidSect="00FC0F4A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B7F6E" w14:textId="77777777" w:rsidR="00B71392" w:rsidRDefault="00B71392" w:rsidP="001676EC">
      <w:r>
        <w:separator/>
      </w:r>
    </w:p>
  </w:endnote>
  <w:endnote w:type="continuationSeparator" w:id="0">
    <w:p w14:paraId="081E4EA3" w14:textId="77777777" w:rsidR="00B71392" w:rsidRDefault="00B71392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676D5" w14:textId="77777777" w:rsidR="004F2EC4" w:rsidRDefault="004F2EC4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E8F18C4" wp14:editId="72B5DDA2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B383F1" w14:textId="77777777" w:rsidR="004F2EC4" w:rsidRPr="008E5A97" w:rsidRDefault="004F2EC4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Pr="0008524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E8F18C4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0B383F1" w14:textId="77777777" w:rsidR="004F2EC4" w:rsidRPr="008E5A97" w:rsidRDefault="004F2EC4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Pr="0008524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604862A" wp14:editId="369BCBE8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11EA442C" wp14:editId="63460AFF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120CFA0" wp14:editId="32C9F1AF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8821BA8" w14:textId="77777777" w:rsidR="004F2EC4" w:rsidRPr="00611552" w:rsidRDefault="004F2EC4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26BB009" w14:textId="77777777" w:rsidR="004F2EC4" w:rsidRDefault="004F2EC4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120CFA0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8821BA8" w14:textId="77777777" w:rsidR="004F2EC4" w:rsidRPr="00611552" w:rsidRDefault="004F2EC4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26BB009" w14:textId="77777777" w:rsidR="004F2EC4" w:rsidRDefault="004F2EC4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96252" w14:textId="77777777" w:rsidR="004F2EC4" w:rsidRDefault="004F2EC4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27C5CD7" wp14:editId="0802728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DF392F" w14:textId="5FF82E85" w:rsidR="004F2EC4" w:rsidRPr="008E5A97" w:rsidRDefault="004F2EC4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642B0" w:rsidRPr="00F642B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7C5CD7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CDF392F" w14:textId="5FF82E85" w:rsidR="004F2EC4" w:rsidRPr="008E5A97" w:rsidRDefault="004F2EC4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642B0" w:rsidRPr="00F642B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0F1923E" wp14:editId="2E843A81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1C52282" wp14:editId="22C99F2F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0F72196" w14:textId="77777777" w:rsidR="004F2EC4" w:rsidRPr="00611552" w:rsidRDefault="004F2EC4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3D02307" w14:textId="77777777" w:rsidR="004F2EC4" w:rsidRDefault="004F2EC4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C5228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00F72196" w14:textId="77777777" w:rsidR="004F2EC4" w:rsidRPr="00611552" w:rsidRDefault="004F2EC4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3D02307" w14:textId="77777777" w:rsidR="004F2EC4" w:rsidRDefault="004F2EC4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BEC8C44" wp14:editId="2CCDDD67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BF715" w14:textId="77777777" w:rsidR="00B71392" w:rsidRDefault="00B71392" w:rsidP="001676EC">
      <w:r>
        <w:separator/>
      </w:r>
    </w:p>
  </w:footnote>
  <w:footnote w:type="continuationSeparator" w:id="0">
    <w:p w14:paraId="68401CD3" w14:textId="77777777" w:rsidR="00B71392" w:rsidRDefault="00B71392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4F2EC4" w:rsidRPr="00DF3E96" w14:paraId="67D92834" w14:textId="77777777" w:rsidTr="00EF3642">
      <w:trPr>
        <w:trHeight w:val="300"/>
      </w:trPr>
      <w:tc>
        <w:tcPr>
          <w:tcW w:w="1425" w:type="dxa"/>
        </w:tcPr>
        <w:p w14:paraId="1D819746" w14:textId="77777777" w:rsidR="004F2EC4" w:rsidRPr="00DF3E96" w:rsidRDefault="004F2EC4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Thema</w:t>
          </w:r>
        </w:p>
      </w:tc>
      <w:tc>
        <w:tcPr>
          <w:tcW w:w="6560" w:type="dxa"/>
        </w:tcPr>
        <w:p w14:paraId="0F9525D5" w14:textId="77777777" w:rsidR="004F2EC4" w:rsidRPr="00DF3E96" w:rsidRDefault="004F2EC4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10E84C34" w14:textId="77777777" w:rsidR="004F2EC4" w:rsidRDefault="004F2EC4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1D8D6BB" wp14:editId="56B2A5CA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C01D4A" w14:textId="77777777" w:rsidR="004F2EC4" w:rsidRDefault="004F2E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14173" w14:textId="77777777" w:rsidR="004F2EC4" w:rsidRDefault="004F2EC4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849A822" wp14:editId="1BF11DF9">
          <wp:simplePos x="0" y="0"/>
          <wp:positionH relativeFrom="column">
            <wp:posOffset>-925195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38B11F" w14:textId="77777777" w:rsidR="004F2EC4" w:rsidRDefault="004F2EC4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2035" w:type="dxa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85"/>
      <w:gridCol w:w="5150"/>
    </w:tblGrid>
    <w:tr w:rsidR="00CF4107" w:rsidRPr="00DF3E96" w14:paraId="2117E4A2" w14:textId="77777777" w:rsidTr="00110A2B">
      <w:trPr>
        <w:trHeight w:val="345"/>
      </w:trPr>
      <w:tc>
        <w:tcPr>
          <w:tcW w:w="6885" w:type="dxa"/>
        </w:tcPr>
        <w:p w14:paraId="39EFABA8" w14:textId="1240ECDA" w:rsidR="004F2EC4" w:rsidRPr="00DF3E96" w:rsidRDefault="00C86ADC" w:rsidP="00DF3E96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Stellungnahme auf der Grundlage eines Sachtextes</w:t>
          </w:r>
        </w:p>
      </w:tc>
      <w:tc>
        <w:tcPr>
          <w:tcW w:w="5150" w:type="dxa"/>
        </w:tcPr>
        <w:p w14:paraId="3A992B1E" w14:textId="77777777" w:rsidR="004F2EC4" w:rsidRPr="00DF3E96" w:rsidRDefault="004F2EC4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CF4107" w:rsidRPr="00DF3E96" w14:paraId="78F3D695" w14:textId="77777777" w:rsidTr="00110A2B">
      <w:trPr>
        <w:trHeight w:val="345"/>
      </w:trPr>
      <w:tc>
        <w:tcPr>
          <w:tcW w:w="6885" w:type="dxa"/>
        </w:tcPr>
        <w:p w14:paraId="2CAAE050" w14:textId="0FEDC265" w:rsidR="004F2EC4" w:rsidRPr="00DF3E96" w:rsidRDefault="0034362C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Texte verstehen und Textwiedergabe üben</w:t>
          </w:r>
          <w:r w:rsidR="00542D06">
            <w:rPr>
              <w:rFonts w:cs="Arial"/>
              <w:color w:val="FFFFFF" w:themeColor="background1"/>
              <w:sz w:val="22"/>
            </w:rPr>
            <w:t xml:space="preserve"> – wie knacke ich Texte?</w:t>
          </w:r>
        </w:p>
      </w:tc>
      <w:tc>
        <w:tcPr>
          <w:tcW w:w="5150" w:type="dxa"/>
        </w:tcPr>
        <w:p w14:paraId="326C1F27" w14:textId="77777777" w:rsidR="004F2EC4" w:rsidRPr="00DF3E96" w:rsidRDefault="004F2EC4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3D7C13E8" w14:textId="77777777" w:rsidR="004F2EC4" w:rsidRDefault="004F2E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61991"/>
    <w:rsid w:val="0008524B"/>
    <w:rsid w:val="00093A53"/>
    <w:rsid w:val="000C3EA5"/>
    <w:rsid w:val="000C63AD"/>
    <w:rsid w:val="00110A2B"/>
    <w:rsid w:val="00124A14"/>
    <w:rsid w:val="001422AB"/>
    <w:rsid w:val="001676EC"/>
    <w:rsid w:val="001B36A0"/>
    <w:rsid w:val="001D40A5"/>
    <w:rsid w:val="001F3FC7"/>
    <w:rsid w:val="00200017"/>
    <w:rsid w:val="00215672"/>
    <w:rsid w:val="002444B1"/>
    <w:rsid w:val="002D4F61"/>
    <w:rsid w:val="002D523B"/>
    <w:rsid w:val="002E3BE5"/>
    <w:rsid w:val="0034362C"/>
    <w:rsid w:val="00351CC2"/>
    <w:rsid w:val="004F2EC4"/>
    <w:rsid w:val="00502FF6"/>
    <w:rsid w:val="005254B3"/>
    <w:rsid w:val="00542D06"/>
    <w:rsid w:val="00553436"/>
    <w:rsid w:val="005604AD"/>
    <w:rsid w:val="005D6A72"/>
    <w:rsid w:val="007662AD"/>
    <w:rsid w:val="0078086C"/>
    <w:rsid w:val="007B3D20"/>
    <w:rsid w:val="00827355"/>
    <w:rsid w:val="008A6BAA"/>
    <w:rsid w:val="008D0C5A"/>
    <w:rsid w:val="00914675"/>
    <w:rsid w:val="009160FC"/>
    <w:rsid w:val="009861DE"/>
    <w:rsid w:val="009D0678"/>
    <w:rsid w:val="009E6E4D"/>
    <w:rsid w:val="00A44C9E"/>
    <w:rsid w:val="00A84860"/>
    <w:rsid w:val="00B27E3D"/>
    <w:rsid w:val="00B3300C"/>
    <w:rsid w:val="00B608C2"/>
    <w:rsid w:val="00B71392"/>
    <w:rsid w:val="00BD2557"/>
    <w:rsid w:val="00C51947"/>
    <w:rsid w:val="00C756FE"/>
    <w:rsid w:val="00C86ADC"/>
    <w:rsid w:val="00CF4107"/>
    <w:rsid w:val="00D804EB"/>
    <w:rsid w:val="00DE0129"/>
    <w:rsid w:val="00DF3E96"/>
    <w:rsid w:val="00E45C0E"/>
    <w:rsid w:val="00ED43F7"/>
    <w:rsid w:val="00EF3642"/>
    <w:rsid w:val="00F2170E"/>
    <w:rsid w:val="00F642B0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30933D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553436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55343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804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padlet.com/michaelfischer1/gpt5uc9boxtgidaj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6F5BA-D3F4-4972-9BE5-F83535742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65A2DF-459A-4688-9063-B606AC807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7</cp:revision>
  <dcterms:created xsi:type="dcterms:W3CDTF">2021-05-17T05:49:00Z</dcterms:created>
  <dcterms:modified xsi:type="dcterms:W3CDTF">2021-06-29T09:34:00Z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